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ий текст"/>
        <w:tabs>
          <w:tab w:val="left" w:pos="567"/>
        </w:tabs>
        <w:spacing w:after="200" w:line="276" w:lineRule="auto"/>
        <w:jc w:val="center"/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Основний текст"/>
        <w:tabs>
          <w:tab w:val="left" w:pos="567"/>
        </w:tabs>
        <w:spacing w:after="200" w:line="276" w:lineRule="auto"/>
        <w:jc w:val="both"/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Основний текст"/>
        <w:tabs>
          <w:tab w:val="left" w:pos="567"/>
        </w:tabs>
        <w:spacing w:after="200" w:line="276" w:lineRule="auto"/>
        <w:jc w:val="both"/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Основний текст"/>
        <w:spacing w:line="360" w:lineRule="auto"/>
        <w:jc w:val="center"/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Основний текст"/>
        <w:spacing w:line="360" w:lineRule="auto"/>
        <w:jc w:val="center"/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Основний текст"/>
        <w:spacing w:line="360" w:lineRule="auto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Расписание занятий с </w:t>
      </w:r>
      <w:r>
        <w:rPr>
          <w:rFonts w:ascii="Arial" w:hAnsi="Arial"/>
          <w:b w:val="1"/>
          <w:bCs w:val="1"/>
          <w:sz w:val="20"/>
          <w:szCs w:val="20"/>
          <w:rtl w:val="0"/>
        </w:rPr>
        <w:t>14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ноября</w:t>
      </w:r>
    </w:p>
    <w:p>
      <w:pPr>
        <w:pStyle w:val="Основний текст"/>
        <w:spacing w:line="360" w:lineRule="auto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К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урс «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PP</w:t>
      </w:r>
      <w: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2927984</wp:posOffset>
            </wp:positionH>
            <wp:positionV relativeFrom="page">
              <wp:posOffset>289558</wp:posOffset>
            </wp:positionV>
            <wp:extent cx="2346962" cy="1005768"/>
            <wp:effectExtent l="0" t="0" r="0" b="0"/>
            <wp:wrapSquare wrapText="bothSides" distL="57150" distR="57150" distT="57150" distB="57150"/>
            <wp:docPr id="1073741825" name="officeArt object" descr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Рисунок 1" descr="Рисунок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2" cy="10057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C - 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Контекстная и таргетированная реклама»</w:t>
      </w:r>
    </w:p>
    <w:tbl>
      <w:tblPr>
        <w:tblW w:w="9339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27"/>
        <w:gridCol w:w="1301"/>
        <w:gridCol w:w="5792"/>
        <w:gridCol w:w="1419"/>
      </w:tblGrid>
      <w:tr>
        <w:tblPrEx>
          <w:shd w:val="clear" w:color="auto" w:fill="ced7e7"/>
        </w:tblPrEx>
        <w:trPr>
          <w:trHeight w:val="737" w:hRule="atLeast"/>
        </w:trPr>
        <w:tc>
          <w:tcPr>
            <w:tcW w:type="dxa" w:w="82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spacing w:after="200" w:line="276" w:lineRule="auto"/>
              <w:ind w:left="34" w:hanging="34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en-US"/>
              </w:rPr>
              <w:t>Номер занятия</w:t>
            </w:r>
          </w:p>
        </w:tc>
        <w:tc>
          <w:tcPr>
            <w:tcW w:type="dxa" w:w="130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en-US"/>
              </w:rPr>
              <w:t>Время</w:t>
            </w:r>
          </w:p>
        </w:tc>
        <w:tc>
          <w:tcPr>
            <w:tcW w:type="dxa" w:w="579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en-US"/>
              </w:rPr>
              <w:t>Занятие</w:t>
            </w:r>
          </w:p>
        </w:tc>
        <w:tc>
          <w:tcPr>
            <w:tcW w:type="dxa" w:w="141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en-US"/>
              </w:rPr>
              <w:t>Преподаватель</w:t>
            </w:r>
          </w:p>
        </w:tc>
      </w:tr>
      <w:tr>
        <w:tblPrEx>
          <w:shd w:val="clear" w:color="auto" w:fill="ced7e7"/>
        </w:tblPrEx>
        <w:trPr>
          <w:trHeight w:val="893" w:hRule="atLeast"/>
        </w:trPr>
        <w:tc>
          <w:tcPr>
            <w:tcW w:type="dxa" w:w="82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1.</w:t>
            </w:r>
          </w:p>
        </w:tc>
        <w:tc>
          <w:tcPr>
            <w:tcW w:type="dxa" w:w="130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14.11.23</w:t>
            </w:r>
          </w:p>
          <w:p>
            <w:pPr>
              <w:pStyle w:val="Основний текст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clear" w:color="auto" w:fill="ffffff"/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en-US"/>
              </w:rPr>
              <w:t>Вторник</w:t>
            </w:r>
          </w:p>
          <w:p>
            <w:pPr>
              <w:pStyle w:val="Основний текст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 xml:space="preserve">18:30 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20:30</w:t>
            </w:r>
          </w:p>
        </w:tc>
        <w:tc>
          <w:tcPr>
            <w:tcW w:type="dxa" w:w="579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Задачи интернет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маркетинга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сроки и аббревиатуры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создание рекламного аккаунта и центра клиентов</w:t>
            </w:r>
          </w:p>
        </w:tc>
        <w:tc>
          <w:tcPr>
            <w:tcW w:type="dxa" w:w="141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en-US"/>
              </w:rPr>
              <w:t>Вадим Литвиненко</w:t>
            </w:r>
          </w:p>
        </w:tc>
      </w:tr>
      <w:tr>
        <w:tblPrEx>
          <w:shd w:val="clear" w:color="auto" w:fill="ced7e7"/>
        </w:tblPrEx>
        <w:trPr>
          <w:trHeight w:val="893" w:hRule="atLeast"/>
        </w:trPr>
        <w:tc>
          <w:tcPr>
            <w:tcW w:type="dxa" w:w="82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2.</w:t>
            </w:r>
          </w:p>
        </w:tc>
        <w:tc>
          <w:tcPr>
            <w:tcW w:type="dxa" w:w="130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18.11.23</w:t>
            </w:r>
            <w:r>
              <w:rPr>
                <w:rFonts w:ascii="Arial" w:cs="Arial" w:hAnsi="Arial" w:eastAsia="Arial"/>
                <w:sz w:val="20"/>
                <w:szCs w:val="20"/>
                <w:shd w:val="clear" w:color="auto" w:fill="ffffff"/>
                <w:rtl w:val="0"/>
                <w:lang w:val="en-US"/>
              </w:rPr>
              <w:br w:type="textWrapping"/>
              <w:t>Суббота</w:t>
              <w:br w:type="textWrapping"/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 xml:space="preserve">10:30 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12:30</w:t>
            </w:r>
          </w:p>
        </w:tc>
        <w:tc>
          <w:tcPr>
            <w:tcW w:type="dxa" w:w="579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Поисковая реклама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теория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Разработка структуры поисковых кампаний разными путями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Прогноз бюджета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141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en-US"/>
              </w:rPr>
              <w:t>Людмила Беглоян</w:t>
            </w:r>
          </w:p>
        </w:tc>
      </w:tr>
      <w:tr>
        <w:tblPrEx>
          <w:shd w:val="clear" w:color="auto" w:fill="ced7e7"/>
        </w:tblPrEx>
        <w:trPr>
          <w:trHeight w:val="893" w:hRule="atLeast"/>
        </w:trPr>
        <w:tc>
          <w:tcPr>
            <w:tcW w:type="dxa" w:w="82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3.</w:t>
            </w:r>
          </w:p>
        </w:tc>
        <w:tc>
          <w:tcPr>
            <w:tcW w:type="dxa" w:w="130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21.11.23</w:t>
            </w:r>
            <w:r>
              <w:rPr>
                <w:rFonts w:ascii="Arial" w:cs="Arial" w:hAnsi="Arial" w:eastAsia="Arial"/>
                <w:sz w:val="20"/>
                <w:szCs w:val="20"/>
                <w:shd w:val="clear" w:color="auto" w:fill="ffffff"/>
                <w:rtl w:val="0"/>
                <w:lang w:val="en-US"/>
              </w:rPr>
              <w:br w:type="textWrapping"/>
              <w:t>Вторник</w:t>
            </w:r>
          </w:p>
          <w:p>
            <w:pPr>
              <w:pStyle w:val="Основний текст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 xml:space="preserve">18:30 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20:30</w:t>
            </w:r>
          </w:p>
        </w:tc>
        <w:tc>
          <w:tcPr>
            <w:tcW w:type="dxa" w:w="579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Google Analytics.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Связь аккаунтов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Google Analytics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и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Google Ads,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импорт конверсий</w:t>
            </w:r>
          </w:p>
        </w:tc>
        <w:tc>
          <w:tcPr>
            <w:tcW w:type="dxa" w:w="141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en-US"/>
              </w:rPr>
              <w:t>Вадим Литвиненко</w:t>
            </w:r>
          </w:p>
        </w:tc>
      </w:tr>
      <w:tr>
        <w:tblPrEx>
          <w:shd w:val="clear" w:color="auto" w:fill="ced7e7"/>
        </w:tblPrEx>
        <w:trPr>
          <w:trHeight w:val="893" w:hRule="atLeast"/>
        </w:trPr>
        <w:tc>
          <w:tcPr>
            <w:tcW w:type="dxa" w:w="82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4.</w:t>
            </w:r>
          </w:p>
        </w:tc>
        <w:tc>
          <w:tcPr>
            <w:tcW w:type="dxa" w:w="130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25.11.23</w:t>
            </w:r>
            <w:r>
              <w:rPr>
                <w:rFonts w:ascii="Arial" w:cs="Arial" w:hAnsi="Arial" w:eastAsia="Arial"/>
                <w:sz w:val="20"/>
                <w:szCs w:val="20"/>
                <w:shd w:val="clear" w:color="auto" w:fill="ffffff"/>
                <w:rtl w:val="0"/>
                <w:lang w:val="en-US"/>
              </w:rPr>
              <w:br w:type="textWrapping"/>
              <w:t>Суббота</w:t>
              <w:br w:type="textWrapping"/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 xml:space="preserve">10:30 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12:30</w:t>
            </w:r>
          </w:p>
        </w:tc>
        <w:tc>
          <w:tcPr>
            <w:tcW w:type="dxa" w:w="579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Создание поисковых рекламных кампаний</w:t>
            </w:r>
          </w:p>
        </w:tc>
        <w:tc>
          <w:tcPr>
            <w:tcW w:type="dxa" w:w="141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en-US"/>
              </w:rPr>
              <w:t>Людмила Беглоян</w:t>
            </w:r>
          </w:p>
        </w:tc>
      </w:tr>
      <w:tr>
        <w:tblPrEx>
          <w:shd w:val="clear" w:color="auto" w:fill="ced7e7"/>
        </w:tblPrEx>
        <w:trPr>
          <w:trHeight w:val="893" w:hRule="atLeast"/>
        </w:trPr>
        <w:tc>
          <w:tcPr>
            <w:tcW w:type="dxa" w:w="82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5.</w:t>
            </w:r>
          </w:p>
        </w:tc>
        <w:tc>
          <w:tcPr>
            <w:tcW w:type="dxa" w:w="130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28.11.23</w:t>
            </w:r>
            <w:r>
              <w:rPr>
                <w:rFonts w:ascii="Arial" w:cs="Arial" w:hAnsi="Arial" w:eastAsia="Arial"/>
                <w:sz w:val="20"/>
                <w:szCs w:val="20"/>
                <w:shd w:val="clear" w:color="auto" w:fill="ffffff"/>
                <w:rtl w:val="0"/>
                <w:lang w:val="en-US"/>
              </w:rPr>
              <w:br w:type="textWrapping"/>
              <w:t>Вторник</w:t>
            </w:r>
          </w:p>
          <w:p>
            <w:pPr>
              <w:pStyle w:val="Основний текст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 xml:space="preserve">18:30 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20:30</w:t>
            </w:r>
          </w:p>
        </w:tc>
        <w:tc>
          <w:tcPr>
            <w:tcW w:type="dxa" w:w="579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Продолжение запуска поисковых кампаний</w:t>
            </w:r>
          </w:p>
        </w:tc>
        <w:tc>
          <w:tcPr>
            <w:tcW w:type="dxa" w:w="141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en-US"/>
              </w:rPr>
              <w:t>Вадим Литвиненко</w:t>
            </w:r>
          </w:p>
        </w:tc>
      </w:tr>
      <w:tr>
        <w:tblPrEx>
          <w:shd w:val="clear" w:color="auto" w:fill="ced7e7"/>
        </w:tblPrEx>
        <w:trPr>
          <w:trHeight w:val="893" w:hRule="atLeast"/>
        </w:trPr>
        <w:tc>
          <w:tcPr>
            <w:tcW w:type="dxa" w:w="82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6.</w:t>
            </w:r>
          </w:p>
        </w:tc>
        <w:tc>
          <w:tcPr>
            <w:tcW w:type="dxa" w:w="130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02.12.23</w:t>
            </w:r>
            <w:r>
              <w:rPr>
                <w:rFonts w:ascii="Arial" w:cs="Arial" w:hAnsi="Arial" w:eastAsia="Arial"/>
                <w:sz w:val="20"/>
                <w:szCs w:val="20"/>
                <w:shd w:val="clear" w:color="auto" w:fill="ffffff"/>
                <w:rtl w:val="0"/>
                <w:lang w:val="en-US"/>
              </w:rPr>
              <w:br w:type="textWrapping"/>
              <w:t>Суббота</w:t>
              <w:br w:type="textWrapping"/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 xml:space="preserve">10:30 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12:30</w:t>
            </w:r>
          </w:p>
        </w:tc>
        <w:tc>
          <w:tcPr>
            <w:tcW w:type="dxa" w:w="579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Создание рекламной кампании в контекстно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медийной сети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Google</w:t>
            </w:r>
          </w:p>
        </w:tc>
        <w:tc>
          <w:tcPr>
            <w:tcW w:type="dxa" w:w="141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en-US"/>
              </w:rPr>
              <w:t>Людмила Беглоян</w:t>
            </w:r>
          </w:p>
        </w:tc>
      </w:tr>
      <w:tr>
        <w:tblPrEx>
          <w:shd w:val="clear" w:color="auto" w:fill="ced7e7"/>
        </w:tblPrEx>
        <w:trPr>
          <w:trHeight w:val="893" w:hRule="atLeast"/>
        </w:trPr>
        <w:tc>
          <w:tcPr>
            <w:tcW w:type="dxa" w:w="82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7.</w:t>
            </w:r>
          </w:p>
        </w:tc>
        <w:tc>
          <w:tcPr>
            <w:tcW w:type="dxa" w:w="130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05.12.23</w:t>
            </w:r>
            <w:r>
              <w:rPr>
                <w:rFonts w:ascii="Arial" w:cs="Arial" w:hAnsi="Arial" w:eastAsia="Arial"/>
                <w:sz w:val="20"/>
                <w:szCs w:val="20"/>
                <w:shd w:val="clear" w:color="auto" w:fill="ffffff"/>
                <w:rtl w:val="0"/>
                <w:lang w:val="en-US"/>
              </w:rPr>
              <w:br w:type="textWrapping"/>
              <w:t>Вторник</w:t>
            </w:r>
          </w:p>
          <w:p>
            <w:pPr>
              <w:pStyle w:val="Основний текст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 xml:space="preserve">18:30 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20:30</w:t>
            </w:r>
          </w:p>
        </w:tc>
        <w:tc>
          <w:tcPr>
            <w:tcW w:type="dxa" w:w="579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Продолжение работы с контекстно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медийной сетью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Google.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Работа с имеющейся аудиторией с помощью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Google Ads</w:t>
            </w:r>
          </w:p>
        </w:tc>
        <w:tc>
          <w:tcPr>
            <w:tcW w:type="dxa" w:w="141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en-US"/>
              </w:rPr>
              <w:t>Вадим Литвиненко</w:t>
            </w:r>
          </w:p>
        </w:tc>
      </w:tr>
      <w:tr>
        <w:tblPrEx>
          <w:shd w:val="clear" w:color="auto" w:fill="ced7e7"/>
        </w:tblPrEx>
        <w:trPr>
          <w:trHeight w:val="893" w:hRule="atLeast"/>
        </w:trPr>
        <w:tc>
          <w:tcPr>
            <w:tcW w:type="dxa" w:w="82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8.</w:t>
            </w:r>
          </w:p>
        </w:tc>
        <w:tc>
          <w:tcPr>
            <w:tcW w:type="dxa" w:w="130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09.12.23</w:t>
            </w:r>
            <w:r>
              <w:rPr>
                <w:rFonts w:ascii="Arial" w:cs="Arial" w:hAnsi="Arial" w:eastAsia="Arial"/>
                <w:sz w:val="20"/>
                <w:szCs w:val="20"/>
                <w:shd w:val="clear" w:color="auto" w:fill="ffffff"/>
                <w:rtl w:val="0"/>
                <w:lang w:val="en-US"/>
              </w:rPr>
              <w:br w:type="textWrapping"/>
              <w:t>Суббота</w:t>
              <w:br w:type="textWrapping"/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 xml:space="preserve">10:30 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12:30</w:t>
            </w:r>
          </w:p>
        </w:tc>
        <w:tc>
          <w:tcPr>
            <w:tcW w:type="dxa" w:w="579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Performance max,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разумные кампании – как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Google Ads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упрощает жизнь рекламодателю</w:t>
            </w:r>
          </w:p>
        </w:tc>
        <w:tc>
          <w:tcPr>
            <w:tcW w:type="dxa" w:w="141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en-US"/>
              </w:rPr>
              <w:t>Людмила Беглоян</w:t>
            </w:r>
          </w:p>
        </w:tc>
      </w:tr>
      <w:tr>
        <w:tblPrEx>
          <w:shd w:val="clear" w:color="auto" w:fill="ced7e7"/>
        </w:tblPrEx>
        <w:trPr>
          <w:trHeight w:val="893" w:hRule="atLeast"/>
        </w:trPr>
        <w:tc>
          <w:tcPr>
            <w:tcW w:type="dxa" w:w="82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9.</w:t>
            </w:r>
          </w:p>
        </w:tc>
        <w:tc>
          <w:tcPr>
            <w:tcW w:type="dxa" w:w="130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12.12.23</w:t>
            </w:r>
            <w:r>
              <w:rPr>
                <w:rFonts w:ascii="Arial" w:cs="Arial" w:hAnsi="Arial" w:eastAsia="Arial"/>
                <w:sz w:val="20"/>
                <w:szCs w:val="20"/>
                <w:shd w:val="clear" w:color="auto" w:fill="ffffff"/>
                <w:rtl w:val="0"/>
                <w:lang w:val="en-US"/>
              </w:rPr>
              <w:br w:type="textWrapping"/>
              <w:t>Вторник</w:t>
              <w:br w:type="textWrapping"/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 xml:space="preserve">18:30 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20:30</w:t>
            </w:r>
          </w:p>
        </w:tc>
        <w:tc>
          <w:tcPr>
            <w:tcW w:type="dxa" w:w="579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Занятия по работе с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Ads Editor</w:t>
            </w:r>
          </w:p>
        </w:tc>
        <w:tc>
          <w:tcPr>
            <w:tcW w:type="dxa" w:w="141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en-US"/>
              </w:rPr>
              <w:t>Вадим Литвиненко</w:t>
            </w:r>
          </w:p>
        </w:tc>
      </w:tr>
      <w:tr>
        <w:tblPrEx>
          <w:shd w:val="clear" w:color="auto" w:fill="ced7e7"/>
        </w:tblPrEx>
        <w:trPr>
          <w:trHeight w:val="893" w:hRule="atLeast"/>
        </w:trPr>
        <w:tc>
          <w:tcPr>
            <w:tcW w:type="dxa" w:w="82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10.</w:t>
            </w:r>
          </w:p>
        </w:tc>
        <w:tc>
          <w:tcPr>
            <w:tcW w:type="dxa" w:w="130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16.12.23</w:t>
            </w:r>
            <w:r>
              <w:rPr>
                <w:rFonts w:ascii="Arial" w:cs="Arial" w:hAnsi="Arial" w:eastAsia="Arial"/>
                <w:sz w:val="20"/>
                <w:szCs w:val="20"/>
                <w:shd w:val="clear" w:color="auto" w:fill="ffffff"/>
                <w:rtl w:val="0"/>
                <w:lang w:val="en-US"/>
              </w:rPr>
              <w:br w:type="textWrapping"/>
              <w:t>Суббота</w:t>
              <w:br w:type="textWrapping"/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 xml:space="preserve">10:30 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12:30</w:t>
            </w:r>
          </w:p>
        </w:tc>
        <w:tc>
          <w:tcPr>
            <w:tcW w:type="dxa" w:w="579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Таргетированная реклама в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Facebook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и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Instagram.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Подготовка к запуску</w:t>
            </w:r>
          </w:p>
        </w:tc>
        <w:tc>
          <w:tcPr>
            <w:tcW w:type="dxa" w:w="141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en-US"/>
              </w:rPr>
              <w:t>Марина Федоренко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,</w:t>
            </w:r>
          </w:p>
          <w:p>
            <w:pPr>
              <w:pStyle w:val="Основний текст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en-US"/>
              </w:rPr>
              <w:t>Вадим Литвиненко</w:t>
            </w:r>
          </w:p>
        </w:tc>
      </w:tr>
      <w:tr>
        <w:tblPrEx>
          <w:shd w:val="clear" w:color="auto" w:fill="ced7e7"/>
        </w:tblPrEx>
        <w:trPr>
          <w:trHeight w:val="893" w:hRule="atLeast"/>
        </w:trPr>
        <w:tc>
          <w:tcPr>
            <w:tcW w:type="dxa" w:w="82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11.</w:t>
            </w:r>
          </w:p>
        </w:tc>
        <w:tc>
          <w:tcPr>
            <w:tcW w:type="dxa" w:w="130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19.12.23</w:t>
            </w:r>
            <w:r>
              <w:rPr>
                <w:rFonts w:ascii="Arial" w:cs="Arial" w:hAnsi="Arial" w:eastAsia="Arial"/>
                <w:sz w:val="20"/>
                <w:szCs w:val="20"/>
                <w:shd w:val="clear" w:color="auto" w:fill="ffffff"/>
                <w:rtl w:val="0"/>
                <w:lang w:val="en-US"/>
              </w:rPr>
              <w:br w:type="textWrapping"/>
              <w:t>Вторник</w:t>
            </w:r>
          </w:p>
          <w:p>
            <w:pPr>
              <w:pStyle w:val="Основний текст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 xml:space="preserve">18:30 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20:30</w:t>
            </w:r>
          </w:p>
        </w:tc>
        <w:tc>
          <w:tcPr>
            <w:tcW w:type="dxa" w:w="579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Запуск таргетированной рекламы в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Facebook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и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Instagram</w:t>
            </w:r>
          </w:p>
        </w:tc>
        <w:tc>
          <w:tcPr>
            <w:tcW w:type="dxa" w:w="141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en-US"/>
              </w:rPr>
              <w:t>Марина Федоренко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,</w:t>
            </w:r>
          </w:p>
          <w:p>
            <w:pPr>
              <w:pStyle w:val="Основний текст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en-US"/>
              </w:rPr>
              <w:t>Вадим Литвиненко</w:t>
            </w:r>
          </w:p>
        </w:tc>
      </w:tr>
      <w:tr>
        <w:tblPrEx>
          <w:shd w:val="clear" w:color="auto" w:fill="ced7e7"/>
        </w:tblPrEx>
        <w:trPr>
          <w:trHeight w:val="893" w:hRule="atLeast"/>
        </w:trPr>
        <w:tc>
          <w:tcPr>
            <w:tcW w:type="dxa" w:w="82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12.</w:t>
            </w:r>
          </w:p>
        </w:tc>
        <w:tc>
          <w:tcPr>
            <w:tcW w:type="dxa" w:w="130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23.12.23</w:t>
            </w:r>
            <w:r>
              <w:rPr>
                <w:rFonts w:ascii="Arial" w:cs="Arial" w:hAnsi="Arial" w:eastAsia="Arial"/>
                <w:sz w:val="20"/>
                <w:szCs w:val="20"/>
                <w:shd w:val="clear" w:color="auto" w:fill="ffffff"/>
                <w:rtl w:val="0"/>
                <w:lang w:val="en-US"/>
              </w:rPr>
              <w:br w:type="textWrapping"/>
              <w:t>Суббота</w:t>
              <w:br w:type="textWrapping"/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 xml:space="preserve">10:30 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12:30</w:t>
            </w:r>
          </w:p>
        </w:tc>
        <w:tc>
          <w:tcPr>
            <w:tcW w:type="dxa" w:w="579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Продолжение запуска рекламных кампаний в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Facebook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и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Instagram.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Анализ эффективности рекламных кампаний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(NEW)</w:t>
            </w:r>
          </w:p>
        </w:tc>
        <w:tc>
          <w:tcPr>
            <w:tcW w:type="dxa" w:w="141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en-US"/>
              </w:rPr>
              <w:t>Марина Федоренко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,</w:t>
            </w:r>
          </w:p>
          <w:p>
            <w:pPr>
              <w:pStyle w:val="Основний текст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en-US"/>
              </w:rPr>
              <w:t>Вадим Литвиненко</w:t>
            </w:r>
          </w:p>
        </w:tc>
      </w:tr>
      <w:tr>
        <w:tblPrEx>
          <w:shd w:val="clear" w:color="auto" w:fill="ced7e7"/>
        </w:tblPrEx>
        <w:trPr>
          <w:trHeight w:val="893" w:hRule="atLeast"/>
        </w:trPr>
        <w:tc>
          <w:tcPr>
            <w:tcW w:type="dxa" w:w="82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13.</w:t>
            </w:r>
          </w:p>
        </w:tc>
        <w:tc>
          <w:tcPr>
            <w:tcW w:type="dxa" w:w="130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06.01.24</w:t>
            </w:r>
            <w:r>
              <w:rPr>
                <w:rFonts w:ascii="Arial" w:cs="Arial" w:hAnsi="Arial" w:eastAsia="Arial"/>
                <w:sz w:val="20"/>
                <w:szCs w:val="20"/>
                <w:shd w:val="clear" w:color="auto" w:fill="ffffff"/>
                <w:rtl w:val="0"/>
                <w:lang w:val="en-US"/>
              </w:rPr>
              <w:br w:type="textWrapping"/>
              <w:t>Суббота</w:t>
            </w:r>
          </w:p>
          <w:p>
            <w:pPr>
              <w:pStyle w:val="Основний текст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 xml:space="preserve">10:30 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12:30</w:t>
            </w:r>
          </w:p>
        </w:tc>
        <w:tc>
          <w:tcPr>
            <w:tcW w:type="dxa" w:w="579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Видеореклама в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YouTube</w:t>
            </w:r>
          </w:p>
        </w:tc>
        <w:tc>
          <w:tcPr>
            <w:tcW w:type="dxa" w:w="141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rFonts w:ascii="Arial" w:hAnsi="Arial" w:hint="default"/>
                <w:b w:val="0"/>
                <w:bCs w:val="0"/>
                <w:sz w:val="20"/>
                <w:szCs w:val="20"/>
                <w:shd w:val="clear" w:color="auto" w:fill="ffffff"/>
                <w:rtl w:val="0"/>
                <w:lang w:val="en-US"/>
              </w:rPr>
              <w:t>Людмила Беглоян</w:t>
            </w:r>
          </w:p>
        </w:tc>
      </w:tr>
      <w:tr>
        <w:tblPrEx>
          <w:shd w:val="clear" w:color="auto" w:fill="ced7e7"/>
        </w:tblPrEx>
        <w:trPr>
          <w:trHeight w:val="893" w:hRule="atLeast"/>
        </w:trPr>
        <w:tc>
          <w:tcPr>
            <w:tcW w:type="dxa" w:w="82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14.</w:t>
            </w:r>
          </w:p>
        </w:tc>
        <w:tc>
          <w:tcPr>
            <w:tcW w:type="dxa" w:w="130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09.01.24</w:t>
            </w:r>
            <w:r>
              <w:rPr>
                <w:rFonts w:ascii="Arial" w:cs="Arial" w:hAnsi="Arial" w:eastAsia="Arial"/>
                <w:sz w:val="20"/>
                <w:szCs w:val="20"/>
                <w:shd w:val="clear" w:color="auto" w:fill="ffffff"/>
                <w:rtl w:val="0"/>
                <w:lang w:val="en-US"/>
              </w:rPr>
              <w:br w:type="textWrapping"/>
              <w:t>Вторник</w:t>
              <w:br w:type="textWrapping"/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 xml:space="preserve">18:30 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20:30</w:t>
            </w:r>
          </w:p>
        </w:tc>
        <w:tc>
          <w:tcPr>
            <w:tcW w:type="dxa" w:w="579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Google Shopping</w:t>
            </w:r>
          </w:p>
        </w:tc>
        <w:tc>
          <w:tcPr>
            <w:tcW w:type="dxa" w:w="141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en-US"/>
              </w:rPr>
              <w:t>Вадим Литвиненко</w:t>
            </w:r>
          </w:p>
        </w:tc>
      </w:tr>
      <w:tr>
        <w:tblPrEx>
          <w:shd w:val="clear" w:color="auto" w:fill="ced7e7"/>
        </w:tblPrEx>
        <w:trPr>
          <w:trHeight w:val="893" w:hRule="atLeast"/>
        </w:trPr>
        <w:tc>
          <w:tcPr>
            <w:tcW w:type="dxa" w:w="82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15.</w:t>
            </w:r>
          </w:p>
        </w:tc>
        <w:tc>
          <w:tcPr>
            <w:tcW w:type="dxa" w:w="130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13.01.24</w:t>
            </w:r>
            <w:r>
              <w:rPr>
                <w:rFonts w:ascii="Arial" w:cs="Arial" w:hAnsi="Arial" w:eastAsia="Arial"/>
                <w:sz w:val="20"/>
                <w:szCs w:val="20"/>
                <w:shd w:val="clear" w:color="auto" w:fill="ffffff"/>
                <w:rtl w:val="0"/>
                <w:lang w:val="en-US"/>
              </w:rPr>
              <w:br w:type="textWrapping"/>
              <w:t>Суббота</w:t>
            </w:r>
          </w:p>
          <w:p>
            <w:pPr>
              <w:pStyle w:val="Основний текст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 xml:space="preserve">10:30 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12:30</w:t>
            </w:r>
          </w:p>
        </w:tc>
        <w:tc>
          <w:tcPr>
            <w:tcW w:type="dxa" w:w="579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Анализ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оптимизация рекламных кампаний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Google Ads.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Ускорение рутинных процессов с помощью автоматизации</w:t>
            </w:r>
          </w:p>
        </w:tc>
        <w:tc>
          <w:tcPr>
            <w:tcW w:type="dxa" w:w="141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rFonts w:ascii="Arial" w:hAnsi="Arial" w:hint="default"/>
                <w:b w:val="0"/>
                <w:bCs w:val="0"/>
                <w:sz w:val="20"/>
                <w:szCs w:val="20"/>
                <w:shd w:val="clear" w:color="auto" w:fill="ffffff"/>
                <w:rtl w:val="0"/>
                <w:lang w:val="en-US"/>
              </w:rPr>
              <w:t>Людмила Беглоян</w:t>
            </w:r>
          </w:p>
        </w:tc>
      </w:tr>
      <w:tr>
        <w:tblPrEx>
          <w:shd w:val="clear" w:color="auto" w:fill="ced7e7"/>
        </w:tblPrEx>
        <w:trPr>
          <w:trHeight w:val="893" w:hRule="atLeast"/>
        </w:trPr>
        <w:tc>
          <w:tcPr>
            <w:tcW w:type="dxa" w:w="82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16.</w:t>
            </w:r>
          </w:p>
        </w:tc>
        <w:tc>
          <w:tcPr>
            <w:tcW w:type="dxa" w:w="130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16.01.24</w:t>
            </w:r>
            <w:r>
              <w:rPr>
                <w:rFonts w:ascii="Arial" w:cs="Arial" w:hAnsi="Arial" w:eastAsia="Arial"/>
                <w:sz w:val="20"/>
                <w:szCs w:val="20"/>
                <w:shd w:val="clear" w:color="auto" w:fill="ffffff"/>
                <w:rtl w:val="0"/>
                <w:lang w:val="en-US"/>
              </w:rPr>
              <w:br w:type="textWrapping"/>
              <w:t>Вторник</w:t>
              <w:br w:type="textWrapping"/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 xml:space="preserve">18:30 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20:30</w:t>
            </w:r>
          </w:p>
        </w:tc>
        <w:tc>
          <w:tcPr>
            <w:tcW w:type="dxa" w:w="579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Дополнительные источники платного трафика –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LinkedIn, Twitter, TikTok.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Основные отчеты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Google Analytics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и обзор других источников платного трафика</w:t>
            </w:r>
          </w:p>
        </w:tc>
        <w:tc>
          <w:tcPr>
            <w:tcW w:type="dxa" w:w="141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en-US"/>
              </w:rPr>
              <w:t>Вадим Литвиненко</w:t>
            </w:r>
          </w:p>
        </w:tc>
      </w:tr>
      <w:tr>
        <w:tblPrEx>
          <w:shd w:val="clear" w:color="auto" w:fill="ced7e7"/>
        </w:tblPrEx>
        <w:trPr>
          <w:trHeight w:val="893" w:hRule="atLeast"/>
        </w:trPr>
        <w:tc>
          <w:tcPr>
            <w:tcW w:type="dxa" w:w="82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17.</w:t>
            </w:r>
          </w:p>
        </w:tc>
        <w:tc>
          <w:tcPr>
            <w:tcW w:type="dxa" w:w="130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20.01.24</w:t>
            </w:r>
            <w:r>
              <w:rPr>
                <w:rFonts w:ascii="Arial" w:cs="Arial" w:hAnsi="Arial" w:eastAsia="Arial"/>
                <w:sz w:val="20"/>
                <w:szCs w:val="20"/>
                <w:shd w:val="clear" w:color="auto" w:fill="ffffff"/>
                <w:rtl w:val="0"/>
                <w:lang w:val="en-US"/>
              </w:rPr>
              <w:br w:type="textWrapping"/>
              <w:t>Суббота</w:t>
              <w:br w:type="textWrapping"/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 xml:space="preserve">10:30 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12:30</w:t>
            </w:r>
          </w:p>
        </w:tc>
        <w:tc>
          <w:tcPr>
            <w:tcW w:type="dxa" w:w="579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Проверка знаний и подведение итогов</w:t>
            </w:r>
          </w:p>
        </w:tc>
        <w:tc>
          <w:tcPr>
            <w:tcW w:type="dxa" w:w="141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en-US"/>
              </w:rPr>
              <w:t>Людмила Беглоян</w:t>
            </w:r>
          </w:p>
        </w:tc>
      </w:tr>
    </w:tbl>
    <w:p>
      <w:pPr>
        <w:pStyle w:val="Основний текст"/>
        <w:widowControl w:val="0"/>
        <w:ind w:left="108" w:hanging="108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Основний текст"/>
        <w:widowControl w:val="0"/>
        <w:jc w:val="center"/>
      </w:pPr>
      <w:r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r>
    </w:p>
    <w:sectPr>
      <w:headerReference w:type="default" r:id="rId5"/>
      <w:footerReference w:type="default" r:id="rId6"/>
      <w:pgSz w:w="11900" w:h="16840" w:orient="portrait"/>
      <w:pgMar w:top="426" w:right="850" w:bottom="142" w:left="1701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ий текст">
    <w:name w:val="Основний текст"/>
    <w:next w:val="Основни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